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A5925" w:rsidRPr="00CD1CE8" w:rsidTr="00EC197B">
        <w:trPr>
          <w:trHeight w:val="68"/>
          <w:tblCellSpacing w:w="22" w:type="dxa"/>
        </w:trPr>
        <w:tc>
          <w:tcPr>
            <w:tcW w:w="5000" w:type="pct"/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2</w:t>
            </w:r>
          </w:p>
        </w:tc>
      </w:tr>
    </w:tbl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6A5925" w:rsidRPr="00CD1CE8" w:rsidRDefault="006A5925" w:rsidP="006A592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CD1CE8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CD1CE8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місця та засоби провадження господарської діяльності з передачі електричної енергії та диспетчерського (</w:t>
      </w:r>
      <w:proofErr w:type="spellStart"/>
      <w:r w:rsidRPr="00CD1CE8">
        <w:rPr>
          <w:rFonts w:ascii="Times New Roman" w:hAnsi="Times New Roman"/>
          <w:b/>
          <w:bCs/>
          <w:sz w:val="27"/>
          <w:szCs w:val="27"/>
          <w:lang w:val="uk-UA" w:eastAsia="uk-UA"/>
        </w:rPr>
        <w:t>оперативно</w:t>
      </w:r>
      <w:proofErr w:type="spellEnd"/>
      <w:r w:rsidRPr="00CD1CE8">
        <w:rPr>
          <w:rFonts w:ascii="Times New Roman" w:hAnsi="Times New Roman"/>
          <w:b/>
          <w:bCs/>
          <w:sz w:val="27"/>
          <w:szCs w:val="27"/>
          <w:lang w:val="uk-UA" w:eastAsia="uk-UA"/>
        </w:rPr>
        <w:t>-технологічного) управління</w:t>
      </w:r>
    </w:p>
    <w:p w:rsidR="006A5925" w:rsidRPr="00CD1CE8" w:rsidRDefault="006A5925" w:rsidP="006A59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</w:t>
      </w:r>
      <w:r w:rsidRPr="00CD1CE8">
        <w:rPr>
          <w:rFonts w:ascii="Times New Roman" w:hAnsi="Times New Roman"/>
          <w:sz w:val="24"/>
          <w:szCs w:val="24"/>
          <w:lang w:val="uk-UA" w:eastAsia="uk-UA"/>
        </w:rPr>
        <w:br/>
      </w:r>
      <w:r w:rsidRPr="00CD1CE8">
        <w:rPr>
          <w:rFonts w:ascii="Times New Roman" w:hAnsi="Times New Roman"/>
          <w:sz w:val="20"/>
          <w:szCs w:val="20"/>
          <w:lang w:val="uk-UA" w:eastAsia="uk-UA"/>
        </w:rPr>
        <w:t>(найменування суб'єкта господарювання)</w:t>
      </w:r>
    </w:p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t>1. Інформація щодо системи передачі.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4"/>
        <w:gridCol w:w="2337"/>
        <w:gridCol w:w="2241"/>
        <w:gridCol w:w="2241"/>
        <w:gridCol w:w="2454"/>
      </w:tblGrid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про електроустановки, призначені для передачі електричної енергії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електроустановки (лінії електропередачі, трансформаторної підстанції)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Довжина лінії електропередачі (магістральної, міждержавної), км /кількість трансформаторних підстанцій, </w:t>
            </w:r>
            <w:proofErr w:type="spellStart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 електроустановки, трансформаторних підстанцій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Загальна довжина ліній </w:t>
            </w:r>
            <w:proofErr w:type="spellStart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електропередач</w:t>
            </w:r>
            <w:proofErr w:type="spellEnd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у тому числі: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магістральних, у тому числі за рівнями напруги: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міждержавних, у тому числі за рівнями напруги: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кількість трансформаторних підстанцій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Магістральні лінії </w:t>
            </w:r>
            <w:proofErr w:type="spellStart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електропередач</w:t>
            </w:r>
            <w:proofErr w:type="spellEnd"/>
            <w:r w:rsidRPr="00CD1CE8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*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Міждержавні лінії </w:t>
            </w:r>
            <w:proofErr w:type="spellStart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електропередач</w:t>
            </w:r>
            <w:proofErr w:type="spellEnd"/>
            <w:r w:rsidRPr="00CD1CE8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*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Трансформаторні підстанції</w:t>
            </w:r>
            <w:r w:rsidRPr="00CD1CE8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*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</w:tbl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t>____________</w:t>
      </w:r>
      <w:r w:rsidRPr="00CD1CE8">
        <w:rPr>
          <w:rFonts w:ascii="Times New Roman" w:hAnsi="Times New Roman"/>
          <w:sz w:val="24"/>
          <w:szCs w:val="24"/>
          <w:lang w:val="uk-UA" w:eastAsia="uk-UA"/>
        </w:rPr>
        <w:br/>
        <w:t xml:space="preserve">* </w:t>
      </w:r>
      <w:r w:rsidRPr="00CD1CE8">
        <w:rPr>
          <w:rFonts w:ascii="Times New Roman" w:hAnsi="Times New Roman"/>
          <w:sz w:val="20"/>
          <w:szCs w:val="20"/>
          <w:lang w:val="uk-UA" w:eastAsia="uk-UA"/>
        </w:rPr>
        <w:t xml:space="preserve">Інформація надається по кожній лінії </w:t>
      </w:r>
      <w:proofErr w:type="spellStart"/>
      <w:r w:rsidRPr="00CD1CE8">
        <w:rPr>
          <w:rFonts w:ascii="Times New Roman" w:hAnsi="Times New Roman"/>
          <w:sz w:val="20"/>
          <w:szCs w:val="20"/>
          <w:lang w:val="uk-UA" w:eastAsia="uk-UA"/>
        </w:rPr>
        <w:t>електропередач</w:t>
      </w:r>
      <w:proofErr w:type="spellEnd"/>
      <w:r w:rsidRPr="00CD1CE8">
        <w:rPr>
          <w:rFonts w:ascii="Times New Roman" w:hAnsi="Times New Roman"/>
          <w:sz w:val="20"/>
          <w:szCs w:val="20"/>
          <w:lang w:val="uk-UA" w:eastAsia="uk-UA"/>
        </w:rPr>
        <w:t xml:space="preserve"> (трансформаторній підстанції).</w:t>
      </w:r>
    </w:p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t>2. Інформація щодо будинків і споруд, програмного та апаратно-технічного забезпечення ліцензованої діяльності.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"/>
        <w:gridCol w:w="4843"/>
        <w:gridCol w:w="2155"/>
        <w:gridCol w:w="2273"/>
      </w:tblGrid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N з/п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будинків і споруд, програмного та апаратно-технічного забезпечення ліцензованої діяльності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Діяльність з передачі електричної енергії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Діяльність з диспетчерського (</w:t>
            </w:r>
            <w:proofErr w:type="spellStart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оперативно</w:t>
            </w:r>
            <w:proofErr w:type="spellEnd"/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-технологічного) управління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програмного та апаратно-технічного забезпечення ліцензованої діяльності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програмного забезпечення: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обладнання, що використовується для апаратно-технічного забезпечення ліцензованої діяльності: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A5925" w:rsidRPr="00CD1CE8" w:rsidTr="00EC197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будинків і споруд, що використовуються при провадженні ліцензованої діяльності:</w:t>
            </w:r>
            <w:r w:rsidRPr="00CD1CE8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</w:tbl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t>____________</w:t>
      </w:r>
      <w:r w:rsidRPr="00CD1CE8">
        <w:rPr>
          <w:rFonts w:ascii="Times New Roman" w:hAnsi="Times New Roman"/>
          <w:sz w:val="24"/>
          <w:szCs w:val="24"/>
          <w:lang w:val="uk-UA" w:eastAsia="uk-UA"/>
        </w:rPr>
        <w:br/>
        <w:t xml:space="preserve">* </w:t>
      </w:r>
      <w:r w:rsidRPr="00CD1CE8">
        <w:rPr>
          <w:rFonts w:ascii="Times New Roman" w:hAnsi="Times New Roman"/>
          <w:sz w:val="20"/>
          <w:szCs w:val="20"/>
          <w:lang w:val="uk-UA" w:eastAsia="uk-UA"/>
        </w:rPr>
        <w:t>Інформація надається із зазначенням адреси будинків і споруд, їх площі, що використовується для провадження ліцензованої діяльності, та дати і номера документа, що підтверджує право власності або користування на ці будинки і споруди. Якщо будинки і споруди використовуються також іншими суб'єктами господарювання, вказати поверхи та площу, що використовується для провадження ліцензованої діяльності.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86"/>
        <w:gridCol w:w="1962"/>
        <w:gridCol w:w="3139"/>
      </w:tblGrid>
      <w:tr w:rsidR="006A5925" w:rsidRPr="00CD1CE8" w:rsidTr="00EC197B">
        <w:trPr>
          <w:tblCellSpacing w:w="22" w:type="dxa"/>
        </w:trPr>
        <w:tc>
          <w:tcPr>
            <w:tcW w:w="2300" w:type="pct"/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</w:t>
            </w: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CD1CE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050" w:type="pct"/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CD1CE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6A5925" w:rsidRPr="00CD1CE8" w:rsidRDefault="006A5925" w:rsidP="00EC1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</w:t>
            </w:r>
            <w:r w:rsidRPr="00CD1CE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CD1CE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</w:tbl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D1CE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A5925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A5925" w:rsidRPr="00CD1CE8" w:rsidRDefault="006A5925" w:rsidP="006A59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592B2C" w:rsidRDefault="00592B2C"/>
    <w:sectPr w:rsidR="00592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5"/>
    <w:rsid w:val="00592B2C"/>
    <w:rsid w:val="006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5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25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2018-07-20T08:22:00Z</dcterms:created>
  <dcterms:modified xsi:type="dcterms:W3CDTF">2018-07-20T08:23:00Z</dcterms:modified>
</cp:coreProperties>
</file>